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6FD" w:rsidRDefault="0011638C">
      <w:pPr>
        <w:pStyle w:val="a3"/>
        <w:divId w:val="1876429767"/>
      </w:pPr>
      <w:r>
        <w:t xml:space="preserve">CS012 Сообщение о собрании 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7"/>
        <w:gridCol w:w="2323"/>
        <w:gridCol w:w="3745"/>
      </w:tblGrid>
      <w:tr w:rsidR="003916FD">
        <w:trPr>
          <w:divId w:val="1876429767"/>
          <w:tblCellSpacing w:w="7" w:type="dxa"/>
        </w:trPr>
        <w:tc>
          <w:tcPr>
            <w:tcW w:w="0" w:type="auto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№ 84705588</w:t>
            </w:r>
          </w:p>
        </w:tc>
        <w:tc>
          <w:tcPr>
            <w:tcW w:w="0" w:type="auto"/>
            <w:vAlign w:val="center"/>
            <w:hideMark/>
          </w:tcPr>
          <w:p w:rsidR="003916FD" w:rsidRDefault="003916FD">
            <w:pPr>
              <w:rPr>
                <w:rFonts w:eastAsia="Times New Roman"/>
              </w:rPr>
            </w:pPr>
          </w:p>
        </w:tc>
      </w:tr>
      <w:tr w:rsidR="003916FD">
        <w:trPr>
          <w:divId w:val="1876429767"/>
          <w:tblCellSpacing w:w="7" w:type="dxa"/>
        </w:trPr>
        <w:tc>
          <w:tcPr>
            <w:tcW w:w="0" w:type="auto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Новое сообщение</w:t>
            </w:r>
          </w:p>
        </w:tc>
        <w:tc>
          <w:tcPr>
            <w:tcW w:w="0" w:type="auto"/>
            <w:vAlign w:val="center"/>
            <w:hideMark/>
          </w:tcPr>
          <w:p w:rsidR="003916FD" w:rsidRDefault="003916FD">
            <w:pPr>
              <w:rPr>
                <w:rFonts w:eastAsia="Times New Roman"/>
              </w:rPr>
            </w:pPr>
          </w:p>
        </w:tc>
      </w:tr>
      <w:tr w:rsidR="003916FD">
        <w:trPr>
          <w:divId w:val="1876429767"/>
          <w:tblCellSpacing w:w="7" w:type="dxa"/>
        </w:trPr>
        <w:tc>
          <w:tcPr>
            <w:tcW w:w="0" w:type="auto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Отправитель сообщения:</w:t>
            </w:r>
          </w:p>
        </w:tc>
        <w:tc>
          <w:tcPr>
            <w:tcW w:w="0" w:type="auto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NDC000000000</w:t>
            </w:r>
          </w:p>
        </w:tc>
        <w:tc>
          <w:tcPr>
            <w:tcW w:w="0" w:type="auto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НКО АО НРД</w:t>
            </w:r>
          </w:p>
        </w:tc>
      </w:tr>
      <w:tr w:rsidR="003916FD">
        <w:trPr>
          <w:divId w:val="1876429767"/>
          <w:tblCellSpacing w:w="7" w:type="dxa"/>
        </w:trPr>
        <w:tc>
          <w:tcPr>
            <w:tcW w:w="0" w:type="auto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Получатель сообщения:</w:t>
            </w:r>
          </w:p>
        </w:tc>
        <w:tc>
          <w:tcPr>
            <w:tcW w:w="0" w:type="auto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MC0145000000</w:t>
            </w:r>
          </w:p>
        </w:tc>
        <w:tc>
          <w:tcPr>
            <w:tcW w:w="0" w:type="auto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КБ "Москоммерцбанк" (АО)</w:t>
            </w:r>
          </w:p>
        </w:tc>
      </w:tr>
    </w:tbl>
    <w:p w:rsidR="003916FD" w:rsidRDefault="0011638C">
      <w:pPr>
        <w:pStyle w:val="1"/>
        <w:rPr>
          <w:rFonts w:eastAsia="Times New Roman"/>
        </w:rPr>
      </w:pPr>
      <w:r>
        <w:rPr>
          <w:rFonts w:eastAsia="Times New Roman"/>
        </w:rPr>
        <w:t xml:space="preserve">(XMET) </w:t>
      </w:r>
      <w:bookmarkStart w:id="0" w:name="_GoBack"/>
      <w:r>
        <w:rPr>
          <w:rFonts w:eastAsia="Times New Roman"/>
        </w:rPr>
        <w:t>О корпоративном действии "Внеочередное общее собрание" с ценными бумагами эмитента ПАО "ТМК" ИНН 7710373095 (акция 1-01-29031-H / ISIN RU000A0B6NK6)</w:t>
      </w:r>
      <w:bookmarkEnd w:id="0"/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4"/>
        <w:gridCol w:w="4331"/>
      </w:tblGrid>
      <w:tr w:rsidR="003916FD">
        <w:trPr>
          <w:tblHeader/>
          <w:tblCellSpacing w:w="7" w:type="dxa"/>
        </w:trPr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3916FD" w:rsidRDefault="001163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Реквизиты корпоративного действия</w:t>
            </w:r>
          </w:p>
        </w:tc>
      </w:tr>
      <w:tr w:rsidR="003916F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Референс корпоративного действия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wordWrap w:val="0"/>
              <w:rPr>
                <w:rFonts w:eastAsia="Times New Roman"/>
              </w:rPr>
            </w:pPr>
            <w:r>
              <w:rPr>
                <w:rFonts w:eastAsia="Times New Roman"/>
              </w:rPr>
              <w:t>858119</w:t>
            </w:r>
          </w:p>
        </w:tc>
      </w:tr>
      <w:tr w:rsidR="003916F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Код типа корпоративного действия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wordWrap w:val="0"/>
              <w:rPr>
                <w:rFonts w:eastAsia="Times New Roman"/>
              </w:rPr>
            </w:pPr>
            <w:r>
              <w:rPr>
                <w:rFonts w:eastAsia="Times New Roman"/>
              </w:rPr>
              <w:t>XMET</w:t>
            </w:r>
          </w:p>
        </w:tc>
      </w:tr>
      <w:tr w:rsidR="003916F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Тип корпоративного действия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wordWrap w:val="0"/>
              <w:rPr>
                <w:rFonts w:eastAsia="Times New Roman"/>
              </w:rPr>
            </w:pPr>
            <w:r>
              <w:rPr>
                <w:rFonts w:eastAsia="Times New Roman"/>
              </w:rPr>
              <w:t>Внеочередное общее собрание</w:t>
            </w:r>
          </w:p>
        </w:tc>
      </w:tr>
      <w:tr w:rsidR="003916F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Дата КД (план.)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04 декабря 2023 г. </w:t>
            </w:r>
          </w:p>
        </w:tc>
      </w:tr>
      <w:tr w:rsidR="003916F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Дата фиксации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 ноября 2023 г.</w:t>
            </w:r>
          </w:p>
        </w:tc>
      </w:tr>
      <w:tr w:rsidR="003916F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Форма проведения собрания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wordWrap w:val="0"/>
              <w:rPr>
                <w:rFonts w:eastAsia="Times New Roman"/>
              </w:rPr>
            </w:pPr>
            <w:r>
              <w:rPr>
                <w:rFonts w:eastAsia="Times New Roman"/>
              </w:rPr>
              <w:t>Заочная</w:t>
            </w:r>
          </w:p>
        </w:tc>
      </w:tr>
    </w:tbl>
    <w:p w:rsidR="003916FD" w:rsidRDefault="003916FD">
      <w:pPr>
        <w:rPr>
          <w:rFonts w:eastAsia="Times New Roman"/>
        </w:rPr>
      </w:pP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"/>
        <w:gridCol w:w="1307"/>
        <w:gridCol w:w="1357"/>
        <w:gridCol w:w="951"/>
        <w:gridCol w:w="1041"/>
        <w:gridCol w:w="1191"/>
        <w:gridCol w:w="1191"/>
        <w:gridCol w:w="1364"/>
      </w:tblGrid>
      <w:tr w:rsidR="003916FD">
        <w:trPr>
          <w:tblHeader/>
          <w:tblCellSpacing w:w="7" w:type="dxa"/>
        </w:trPr>
        <w:tc>
          <w:tcPr>
            <w:tcW w:w="0" w:type="auto"/>
            <w:gridSpan w:val="8"/>
            <w:shd w:val="clear" w:color="auto" w:fill="BBBBBB"/>
            <w:vAlign w:val="center"/>
            <w:hideMark/>
          </w:tcPr>
          <w:p w:rsidR="003916FD" w:rsidRDefault="001163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Информация о ценных бумагах</w:t>
            </w:r>
          </w:p>
        </w:tc>
      </w:tr>
      <w:tr w:rsidR="003916FD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3916FD" w:rsidRDefault="001163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3916FD" w:rsidRDefault="001163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3916FD" w:rsidRDefault="001163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3916FD" w:rsidRDefault="001163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3916FD" w:rsidRDefault="001163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Категория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3916FD" w:rsidRDefault="001163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3916FD" w:rsidRDefault="001163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ISIN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3916FD" w:rsidRDefault="001163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Реестродержатель</w:t>
            </w:r>
          </w:p>
        </w:tc>
      </w:tr>
      <w:tr w:rsidR="003916F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858119X5534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Публичное акционерное общество "Трубная Металлургическая Компания"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1-01-29031-H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26 июля 2001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акции обыкновенные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RU000A0B6NK6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RU000A0B6NK6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АО "НРК - Р.О.С.Т."</w:t>
            </w:r>
          </w:p>
        </w:tc>
      </w:tr>
    </w:tbl>
    <w:p w:rsidR="003916FD" w:rsidRDefault="003916FD">
      <w:pPr>
        <w:rPr>
          <w:rFonts w:eastAsia="Times New Roman"/>
        </w:rPr>
      </w:pP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2"/>
        <w:gridCol w:w="2653"/>
      </w:tblGrid>
      <w:tr w:rsidR="003916FD">
        <w:trPr>
          <w:tblHeader/>
          <w:tblCellSpacing w:w="7" w:type="dxa"/>
        </w:trPr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3916FD" w:rsidRDefault="0011638C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Голосование</w:t>
            </w:r>
          </w:p>
        </w:tc>
      </w:tr>
      <w:tr w:rsidR="003916F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Дата и время окончания приема инструкций для участия в собрании, установленные НКО АО НРД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04 декабря 2023 г. 19:59 МСК</w:t>
            </w:r>
          </w:p>
        </w:tc>
      </w:tr>
      <w:tr w:rsidR="003916F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Дата и время окончания приема бюллетеней для голосования/инструкций для участия в собрании, установленные эмитентом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04 декабря 2023 г. </w:t>
            </w:r>
          </w:p>
        </w:tc>
      </w:tr>
      <w:tr w:rsidR="003916F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Код варианта голосования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</w:rPr>
              <w:t>CFOR За</w:t>
            </w:r>
            <w:proofErr w:type="gramEnd"/>
          </w:p>
        </w:tc>
      </w:tr>
      <w:tr w:rsidR="003916F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Код варианта голосования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</w:rPr>
              <w:t>CAGS Против</w:t>
            </w:r>
            <w:proofErr w:type="gramEnd"/>
          </w:p>
        </w:tc>
      </w:tr>
      <w:tr w:rsidR="003916F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Код варианта голосования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</w:rPr>
              <w:t>ABST Воздержаться</w:t>
            </w:r>
            <w:proofErr w:type="gramEnd"/>
          </w:p>
        </w:tc>
      </w:tr>
      <w:tr w:rsidR="003916FD">
        <w:trPr>
          <w:tblCellSpacing w:w="7" w:type="dxa"/>
        </w:trPr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3916FD" w:rsidRDefault="0011638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Методы голосования</w:t>
            </w:r>
          </w:p>
        </w:tc>
      </w:tr>
      <w:tr w:rsidR="003916F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Адрес НКО АО НРД для направления инструкций для участия в собрании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NDC000000000</w:t>
            </w:r>
          </w:p>
        </w:tc>
      </w:tr>
      <w:tr w:rsidR="003916F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Адрес SWIFT НКО АО НРД для направления инструкций для участия в собрании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NADCRUMM</w:t>
            </w:r>
          </w:p>
        </w:tc>
      </w:tr>
      <w:tr w:rsidR="003916FD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Адрес сайта в сети "Интернет", на котором может быть заполнена электронная форма бюллетеней 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916FD" w:rsidRDefault="0011638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Информация об адресе не предоставлена</w:t>
            </w:r>
          </w:p>
        </w:tc>
      </w:tr>
    </w:tbl>
    <w:p w:rsidR="003916FD" w:rsidRDefault="003916FD">
      <w:pPr>
        <w:rPr>
          <w:rFonts w:eastAsia="Times New Roman"/>
        </w:rPr>
      </w:pPr>
    </w:p>
    <w:p w:rsidR="003916FD" w:rsidRDefault="0011638C">
      <w:pPr>
        <w:pStyle w:val="2"/>
        <w:rPr>
          <w:rFonts w:eastAsia="Times New Roman"/>
        </w:rPr>
      </w:pPr>
      <w:r>
        <w:rPr>
          <w:rFonts w:eastAsia="Times New Roman"/>
        </w:rPr>
        <w:t>Повестка</w:t>
      </w:r>
    </w:p>
    <w:p w:rsidR="003916FD" w:rsidRDefault="0011638C">
      <w:pPr>
        <w:rPr>
          <w:rFonts w:eastAsia="Times New Roman"/>
        </w:rPr>
      </w:pPr>
      <w:r>
        <w:rPr>
          <w:rFonts w:eastAsia="Times New Roman"/>
        </w:rPr>
        <w:t xml:space="preserve">1. О согласии на совершение сделки, в совершении которой имеется заинтересованность. </w:t>
      </w:r>
      <w:r>
        <w:rPr>
          <w:rFonts w:eastAsia="Times New Roman"/>
        </w:rPr>
        <w:br/>
        <w:t xml:space="preserve">2. Об увеличении уставного капитала Общества путем размещения дополнительных акций посредством закрытой подписки. </w:t>
      </w:r>
    </w:p>
    <w:p w:rsidR="003916FD" w:rsidRDefault="0011638C">
      <w:pPr>
        <w:pStyle w:val="a3"/>
      </w:pPr>
      <w:r>
        <w:t>Настоящим сообщаем о получении НКО АО НРД информации, предоставляемой эмитентом ценных бумаг в соответствии с Положением ЦБ РФ N 751-П от 11 января 2021 года "О перечне информации, связанной с осуществлением прав по ценным бумагам, предоставляемой эмитентами центральному депозитарию, порядке и сроках ее предоставления, а также о требованиях к порядку предоставления центральным депозитарием доступа к такой информации"</w:t>
      </w:r>
    </w:p>
    <w:p w:rsidR="003916FD" w:rsidRDefault="0011638C">
      <w:pPr>
        <w:pStyle w:val="a3"/>
      </w:pPr>
      <w:r>
        <w:t>4.2 Информация о созыве общего собрания акционеров эмитента</w:t>
      </w:r>
    </w:p>
    <w:sectPr w:rsidR="00391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8C"/>
    <w:rsid w:val="0011638C"/>
    <w:rsid w:val="003916FD"/>
    <w:rsid w:val="00C0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exslt.org/common"/>
  <w:attachedSchema w:val="http://www.itglobal.ru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FDBB406-0DCE-4C48-A4DD-DBEB5C0C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642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307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Нусупова Айгерим</dc:creator>
  <cp:keywords/>
  <dc:description/>
  <cp:lastModifiedBy>Нусупова Айгерим</cp:lastModifiedBy>
  <cp:revision>2</cp:revision>
  <dcterms:created xsi:type="dcterms:W3CDTF">2023-11-02T09:41:00Z</dcterms:created>
  <dcterms:modified xsi:type="dcterms:W3CDTF">2023-11-02T09:41:00Z</dcterms:modified>
</cp:coreProperties>
</file>